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439" w:rsidRDefault="00207439">
      <w:r>
        <w:t>В преддверии Нового Года хотелось чем ни то удивить и себя и вас. Предлагаю на ваше обозрение, внимание и повторение эту конструкцию «</w:t>
      </w:r>
      <w:r>
        <w:rPr>
          <w:lang w:val="en-US"/>
        </w:rPr>
        <w:t>RGB</w:t>
      </w:r>
      <w:r w:rsidRPr="00207439">
        <w:t>-3</w:t>
      </w:r>
      <w:r>
        <w:rPr>
          <w:lang w:val="en-US"/>
        </w:rPr>
        <w:t>D</w:t>
      </w:r>
      <w:r w:rsidRPr="00207439">
        <w:t xml:space="preserve"> </w:t>
      </w:r>
      <w:r>
        <w:t>ёлку».</w:t>
      </w:r>
    </w:p>
    <w:p w:rsidR="00714935" w:rsidRDefault="00207439">
      <w:r>
        <w:t xml:space="preserve"> Данное устройство не нуждается в наладке. После правильной сборки начинает работать сразу.</w:t>
      </w:r>
    </w:p>
    <w:p w:rsidR="00320E11" w:rsidRDefault="00320E11">
      <w:r>
        <w:t>Перечень элементов:</w:t>
      </w:r>
    </w:p>
    <w:p w:rsidR="00320E11" w:rsidRDefault="00320E11">
      <w:r>
        <w:t xml:space="preserve">Микроконтроллер </w:t>
      </w:r>
      <w:proofErr w:type="spellStart"/>
      <w:r>
        <w:rPr>
          <w:lang w:val="en-US"/>
        </w:rPr>
        <w:t>Atmega</w:t>
      </w:r>
      <w:proofErr w:type="spellEnd"/>
      <w:r w:rsidRPr="00320E11">
        <w:t>8 – 1</w:t>
      </w:r>
      <w:r>
        <w:t xml:space="preserve"> </w:t>
      </w:r>
      <w:proofErr w:type="spellStart"/>
      <w:proofErr w:type="gramStart"/>
      <w:r>
        <w:t>шт</w:t>
      </w:r>
      <w:proofErr w:type="spellEnd"/>
      <w:proofErr w:type="gramEnd"/>
    </w:p>
    <w:p w:rsidR="00320E11" w:rsidRDefault="00320E11">
      <w:r>
        <w:rPr>
          <w:lang w:val="en-US"/>
        </w:rPr>
        <w:t>RGB</w:t>
      </w:r>
      <w:r w:rsidRPr="00320E11">
        <w:t>-</w:t>
      </w:r>
      <w:r>
        <w:t xml:space="preserve">светодиоды – 29 </w:t>
      </w:r>
      <w:proofErr w:type="spellStart"/>
      <w:r>
        <w:t>шт</w:t>
      </w:r>
      <w:proofErr w:type="spellEnd"/>
    </w:p>
    <w:p w:rsidR="00320E11" w:rsidRDefault="00320E11">
      <w:r>
        <w:t xml:space="preserve">Резисторы 150 Ом – 15 </w:t>
      </w:r>
      <w:proofErr w:type="spellStart"/>
      <w:proofErr w:type="gramStart"/>
      <w:r>
        <w:t>шт</w:t>
      </w:r>
      <w:proofErr w:type="spellEnd"/>
      <w:proofErr w:type="gramEnd"/>
    </w:p>
    <w:p w:rsidR="00320E11" w:rsidRDefault="00320E11">
      <w:r>
        <w:t xml:space="preserve">Резисторы 10 К – 6 </w:t>
      </w:r>
      <w:proofErr w:type="spellStart"/>
      <w:proofErr w:type="gramStart"/>
      <w:r>
        <w:t>шт</w:t>
      </w:r>
      <w:proofErr w:type="spellEnd"/>
      <w:proofErr w:type="gramEnd"/>
    </w:p>
    <w:p w:rsidR="00320E11" w:rsidRDefault="00320E11">
      <w:r>
        <w:t>Транзисторы КТ3107 (</w:t>
      </w:r>
      <w:proofErr w:type="spellStart"/>
      <w:r>
        <w:rPr>
          <w:lang w:val="en-US"/>
        </w:rPr>
        <w:t>bc</w:t>
      </w:r>
      <w:proofErr w:type="spellEnd"/>
      <w:r w:rsidRPr="00320E11">
        <w:t>557)</w:t>
      </w:r>
      <w:r>
        <w:t xml:space="preserve"> – 6 </w:t>
      </w:r>
      <w:proofErr w:type="spellStart"/>
      <w:proofErr w:type="gramStart"/>
      <w:r>
        <w:t>шт</w:t>
      </w:r>
      <w:proofErr w:type="spellEnd"/>
      <w:proofErr w:type="gramEnd"/>
    </w:p>
    <w:p w:rsidR="00242641" w:rsidRDefault="00242641">
      <w:r>
        <w:t xml:space="preserve">Кнопка – 1 </w:t>
      </w:r>
      <w:proofErr w:type="spellStart"/>
      <w:proofErr w:type="gramStart"/>
      <w:r>
        <w:t>шт</w:t>
      </w:r>
      <w:proofErr w:type="spellEnd"/>
      <w:proofErr w:type="gramEnd"/>
    </w:p>
    <w:p w:rsidR="00207439" w:rsidRDefault="00207439">
      <w:r>
        <w:t>Самое главное это соблюсти правильность монтажа, особое внимание следует уделить светодиодам (!), ибо даже я, с моим опытом, собрал конструкцию правильно только со второго раза.</w:t>
      </w:r>
    </w:p>
    <w:p w:rsidR="00320E11" w:rsidRDefault="00320E11">
      <w:r>
        <w:rPr>
          <w:noProof/>
        </w:rPr>
        <w:drawing>
          <wp:inline distT="0" distB="0" distL="0" distR="0">
            <wp:extent cx="933450" cy="1571625"/>
            <wp:effectExtent l="19050" t="0" r="0" b="0"/>
            <wp:docPr id="3" name="Рисунок 2" descr="D:\algoritm BUILDER files\rgb_elka\VL-rg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lgoritm BUILDER files\rgb_elka\VL-rgb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E11" w:rsidRPr="00320E11" w:rsidRDefault="00320E11">
      <w:r>
        <w:rPr>
          <w:lang w:val="en-US"/>
        </w:rPr>
        <w:t>R</w:t>
      </w:r>
      <w:r w:rsidRPr="00320E11">
        <w:t xml:space="preserve"> –</w:t>
      </w:r>
      <w:r>
        <w:t xml:space="preserve"> </w:t>
      </w:r>
      <w:proofErr w:type="gramStart"/>
      <w:r>
        <w:rPr>
          <w:lang w:val="en-US"/>
        </w:rPr>
        <w:t>red</w:t>
      </w:r>
      <w:proofErr w:type="gramEnd"/>
      <w:r w:rsidRPr="00320E11">
        <w:t xml:space="preserve"> – </w:t>
      </w:r>
      <w:r>
        <w:t>красный</w:t>
      </w:r>
    </w:p>
    <w:p w:rsidR="00320E11" w:rsidRDefault="00320E11" w:rsidP="00320E11">
      <w:r>
        <w:rPr>
          <w:lang w:val="en-US"/>
        </w:rPr>
        <w:t>B</w:t>
      </w:r>
      <w:r w:rsidRPr="00320E11">
        <w:t xml:space="preserve"> </w:t>
      </w:r>
      <w:r>
        <w:t>–</w:t>
      </w:r>
      <w:r w:rsidRPr="00320E11">
        <w:t xml:space="preserve"> </w:t>
      </w:r>
      <w:proofErr w:type="gramStart"/>
      <w:r>
        <w:rPr>
          <w:lang w:val="en-US"/>
        </w:rPr>
        <w:t>blue</w:t>
      </w:r>
      <w:proofErr w:type="gramEnd"/>
      <w:r w:rsidRPr="00320E11">
        <w:t xml:space="preserve"> – </w:t>
      </w:r>
      <w:r>
        <w:t>синий</w:t>
      </w:r>
      <w:r w:rsidRPr="00320E11">
        <w:t xml:space="preserve"> </w:t>
      </w:r>
    </w:p>
    <w:p w:rsidR="00320E11" w:rsidRDefault="00320E11" w:rsidP="00320E11">
      <w:r>
        <w:rPr>
          <w:lang w:val="en-US"/>
        </w:rPr>
        <w:t>G</w:t>
      </w:r>
      <w:r w:rsidRPr="00320E11">
        <w:t xml:space="preserve"> – </w:t>
      </w:r>
      <w:proofErr w:type="gramStart"/>
      <w:r>
        <w:rPr>
          <w:lang w:val="en-US"/>
        </w:rPr>
        <w:t>green</w:t>
      </w:r>
      <w:proofErr w:type="gramEnd"/>
      <w:r w:rsidRPr="00320E11">
        <w:t xml:space="preserve"> – </w:t>
      </w:r>
      <w:r>
        <w:t>зеленый</w:t>
      </w:r>
    </w:p>
    <w:p w:rsidR="00320E11" w:rsidRDefault="00320E11">
      <w:r>
        <w:rPr>
          <w:lang w:val="en-US"/>
        </w:rPr>
        <w:t>K</w:t>
      </w:r>
      <w:r>
        <w:t xml:space="preserve"> – катод – общий «минус»</w:t>
      </w:r>
    </w:p>
    <w:p w:rsidR="00320E11" w:rsidRDefault="00320E11">
      <w:r>
        <w:t xml:space="preserve">Так же следует уделить внимание </w:t>
      </w:r>
      <w:proofErr w:type="spellStart"/>
      <w:r>
        <w:t>фьюзам</w:t>
      </w:r>
      <w:proofErr w:type="spellEnd"/>
      <w:r>
        <w:t xml:space="preserve"> микроконтроллера. Они должны быть настроены на внутренний </w:t>
      </w:r>
      <w:r>
        <w:rPr>
          <w:lang w:val="en-US"/>
        </w:rPr>
        <w:t>RC</w:t>
      </w:r>
      <w:r w:rsidRPr="00320E11">
        <w:t>-</w:t>
      </w:r>
      <w:r>
        <w:t xml:space="preserve">генератор 8 </w:t>
      </w:r>
      <w:proofErr w:type="spellStart"/>
      <w:r>
        <w:t>мГц</w:t>
      </w:r>
      <w:proofErr w:type="spellEnd"/>
      <w:r>
        <w:t>.</w:t>
      </w:r>
    </w:p>
    <w:p w:rsidR="00242641" w:rsidRDefault="00242641">
      <w:r>
        <w:t xml:space="preserve">Программа написана и скомпилирована в среде </w:t>
      </w:r>
      <w:proofErr w:type="spellStart"/>
      <w:r>
        <w:t>algoritm</w:t>
      </w:r>
      <w:proofErr w:type="spellEnd"/>
      <w:r>
        <w:t xml:space="preserve"> BUILDER.</w:t>
      </w:r>
      <w:r w:rsidR="00F15D42">
        <w:t xml:space="preserve"> Имеет 9 режимов: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t>Елочка просто горит зеленым, макушка красным.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t xml:space="preserve">Синий и красный цвета бегут </w:t>
      </w:r>
      <w:proofErr w:type="spellStart"/>
      <w:r>
        <w:t>покругу</w:t>
      </w:r>
      <w:proofErr w:type="spellEnd"/>
      <w:r>
        <w:t xml:space="preserve"> вверх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t xml:space="preserve">Вся елочка мигает </w:t>
      </w:r>
      <w:proofErr w:type="spellStart"/>
      <w:r>
        <w:t>красный-синий-зеленый</w:t>
      </w:r>
      <w:proofErr w:type="spellEnd"/>
    </w:p>
    <w:p w:rsidR="00F15D42" w:rsidRDefault="00F15D42" w:rsidP="00F15D42">
      <w:pPr>
        <w:pStyle w:val="a5"/>
        <w:numPr>
          <w:ilvl w:val="0"/>
          <w:numId w:val="1"/>
        </w:numPr>
      </w:pPr>
      <w:r>
        <w:t xml:space="preserve">Синий и красный цвета бегут линиями </w:t>
      </w:r>
      <w:proofErr w:type="spellStart"/>
      <w:r>
        <w:t>покругу</w:t>
      </w:r>
      <w:proofErr w:type="spellEnd"/>
    </w:p>
    <w:p w:rsidR="00F15D42" w:rsidRDefault="00F15D42" w:rsidP="00F15D42">
      <w:pPr>
        <w:pStyle w:val="a5"/>
        <w:numPr>
          <w:ilvl w:val="0"/>
          <w:numId w:val="1"/>
        </w:numPr>
      </w:pPr>
      <w:r>
        <w:t>Синий и красный цвета бегут кольцами вверх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t>7 цветов бегут линями по кругу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t>Вся елочка мигает 7-ю цветами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t xml:space="preserve">7 цветов бегут </w:t>
      </w:r>
      <w:proofErr w:type="spellStart"/>
      <w:r>
        <w:t>покругу</w:t>
      </w:r>
      <w:proofErr w:type="spellEnd"/>
      <w:r>
        <w:t xml:space="preserve"> вверх</w:t>
      </w:r>
    </w:p>
    <w:p w:rsidR="00F15D42" w:rsidRDefault="00F15D42" w:rsidP="00F15D42">
      <w:pPr>
        <w:pStyle w:val="a5"/>
        <w:numPr>
          <w:ilvl w:val="0"/>
          <w:numId w:val="1"/>
        </w:numPr>
      </w:pPr>
      <w:r>
        <w:lastRenderedPageBreak/>
        <w:t xml:space="preserve">Псевдо случайный эффект + </w:t>
      </w:r>
      <w:proofErr w:type="gramStart"/>
      <w:r>
        <w:t>несветящиеся</w:t>
      </w:r>
      <w:proofErr w:type="gramEnd"/>
    </w:p>
    <w:p w:rsidR="00F15D42" w:rsidRDefault="00F15D42" w:rsidP="00F15D42">
      <w:pPr>
        <w:pStyle w:val="a5"/>
        <w:numPr>
          <w:ilvl w:val="0"/>
          <w:numId w:val="1"/>
        </w:numPr>
      </w:pPr>
      <w:r>
        <w:t xml:space="preserve">Псевдо случайный эффект, без </w:t>
      </w:r>
      <w:proofErr w:type="gramStart"/>
      <w:r>
        <w:t>несветящихся</w:t>
      </w:r>
      <w:proofErr w:type="gramEnd"/>
    </w:p>
    <w:p w:rsidR="00F15D42" w:rsidRPr="00320E11" w:rsidRDefault="00F15D42" w:rsidP="00F15D42">
      <w:r>
        <w:t>7 цветов – красный, желтый, зленный, голубой, синий, фиолетовый, белый.</w:t>
      </w:r>
    </w:p>
    <w:sectPr w:rsidR="00F15D42" w:rsidRPr="00320E11" w:rsidSect="0071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62F9"/>
    <w:multiLevelType w:val="hybridMultilevel"/>
    <w:tmpl w:val="A6709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7439"/>
    <w:rsid w:val="001944D6"/>
    <w:rsid w:val="00207439"/>
    <w:rsid w:val="00242641"/>
    <w:rsid w:val="00320E11"/>
    <w:rsid w:val="00714935"/>
    <w:rsid w:val="00F1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E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15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xkp</dc:creator>
  <cp:keywords/>
  <dc:description/>
  <cp:lastModifiedBy>xkp</cp:lastModifiedBy>
  <cp:revision>7</cp:revision>
  <dcterms:created xsi:type="dcterms:W3CDTF">2011-10-31T18:03:00Z</dcterms:created>
  <dcterms:modified xsi:type="dcterms:W3CDTF">2011-12-01T18:17:00Z</dcterms:modified>
</cp:coreProperties>
</file>